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2">
      <w:pPr>
        <w:jc w:val="both"/>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3">
      <w:pPr>
        <w:jc w:val="both"/>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El objetivo del presente documento es recopilar la información de los proyectos admitidos. Con esta información prepararemos el documento para el jurado, así como los textos del carrusel para redes sociales y para la página web donde se realizará el voto popular. Navas Center no modificará ni adaptará los textos que envíen las asociaciones. Los textos en cursiva gris son orientaciones que puedes borrar al cumplimentar. Se deberá rellenar una ficha por proyecto.</w:t>
      </w:r>
    </w:p>
    <w:p w:rsidR="00000000" w:rsidDel="00000000" w:rsidP="00000000" w:rsidRDefault="00000000" w:rsidRPr="00000000" w14:paraId="00000004">
      <w:pPr>
        <w:jc w:val="both"/>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5">
      <w:pPr>
        <w:numPr>
          <w:ilvl w:val="0"/>
          <w:numId w:val="2"/>
        </w:numPr>
        <w:ind w:left="720" w:hanging="36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IDENTIFICACIÓN</w:t>
      </w:r>
    </w:p>
    <w:p w:rsidR="00000000" w:rsidDel="00000000" w:rsidP="00000000" w:rsidRDefault="00000000" w:rsidRPr="00000000" w14:paraId="00000006">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5"/>
        <w:gridCol w:w="2745"/>
        <w:gridCol w:w="3000"/>
        <w:tblGridChange w:id="0">
          <w:tblGrid>
            <w:gridCol w:w="3255"/>
            <w:gridCol w:w="2745"/>
            <w:gridCol w:w="3000"/>
          </w:tblGrid>
        </w:tblGridChange>
      </w:tblGrid>
      <w:tr>
        <w:trPr>
          <w:cantSplit w:val="0"/>
          <w:trHeight w:val="420" w:hRule="atLeast"/>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Localidad</w:t>
            </w:r>
          </w:p>
        </w:tc>
        <w:tc>
          <w:tcPr>
            <w:gridSpan w:val="2"/>
            <w:shd w:fill="fce5cd"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Nombre de la entidad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i w:val="1"/>
                <w:iCs w:val="1"/>
                <w:color w:val="666666"/>
                <w:sz w:val="20"/>
                <w:szCs w:val="20"/>
                <w:rtl w:val="0"/>
              </w:rPr>
              <w:t xml:space="preserve">Municipio de Ávila o provincia donde se realizará el proyecto</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Montserrat" w:cs="Montserrat" w:eastAsia="Montserrat" w:hAnsi="Montserrat"/>
              </w:rPr>
            </w:pPr>
            <w:r w:rsidDel="00000000" w:rsidR="00000000" w:rsidRPr="00000000">
              <w:rPr>
                <w:rtl w:val="0"/>
              </w:rPr>
            </w:r>
          </w:p>
        </w:tc>
      </w:tr>
      <w:tr>
        <w:trPr>
          <w:cantSplit w:val="0"/>
          <w:trHeight w:val="420" w:hRule="atLeast"/>
          <w:tblHeader w:val="0"/>
        </w:trPr>
        <w:tc>
          <w:tcPr>
            <w:gridSpan w:val="3"/>
            <w:shd w:fill="fce5cd"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Dirección de la entidad</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1"/>
                <w:iCs w:val="1"/>
                <w:color w:val="666666"/>
                <w:sz w:val="20"/>
                <w:szCs w:val="20"/>
              </w:rPr>
            </w:pPr>
            <w:r w:rsidDel="00000000" w:rsidR="00000000" w:rsidRPr="00000000">
              <w:rPr>
                <w:rFonts w:ascii="Montserrat" w:cs="Montserrat" w:eastAsia="Montserrat" w:hAnsi="Montserrat"/>
                <w:i w:val="1"/>
                <w:iCs w:val="1"/>
                <w:color w:val="666666"/>
                <w:sz w:val="20"/>
                <w:szCs w:val="20"/>
                <w:rtl w:val="0"/>
              </w:rPr>
              <w:t xml:space="preserve">Dirección completa de la sede de la entidad</w:t>
            </w:r>
          </w:p>
        </w:tc>
      </w:tr>
      <w:tr>
        <w:trPr>
          <w:cantSplit w:val="0"/>
          <w:trHeight w:val="420" w:hRule="atLeast"/>
          <w:tblHeader w:val="0"/>
        </w:trPr>
        <w:tc>
          <w:tcPr>
            <w:gridSpan w:val="3"/>
            <w:shd w:fill="fce5cd"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Colectivo o entidad del tercer sector de acción social</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i w:val="1"/>
                <w:iCs w:val="1"/>
                <w:color w:val="666666"/>
                <w:sz w:val="20"/>
                <w:szCs w:val="20"/>
                <w:rtl w:val="0"/>
              </w:rPr>
              <w:t xml:space="preserve">Ej.: Esclerosis múltiple, alzheimer, cáncer infantil, empleabilidad de personas con discapacidad….</w:t>
            </w:r>
            <w:r w:rsidDel="00000000" w:rsidR="00000000" w:rsidRPr="00000000">
              <w:rPr>
                <w:rtl w:val="0"/>
              </w:rPr>
            </w:r>
          </w:p>
        </w:tc>
      </w:tr>
      <w:tr>
        <w:trPr>
          <w:cantSplit w:val="0"/>
          <w:trHeight w:val="420" w:hRule="atLeast"/>
          <w:tblHeader w:val="0"/>
        </w:trPr>
        <w:tc>
          <w:tcPr>
            <w:gridSpan w:val="2"/>
            <w:shd w:fill="fce5cd"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Nombre de la persona de contacto de la entidad</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Datos de contacto</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Montserrat" w:cs="Montserrat" w:eastAsia="Montserrat" w:hAnsi="Montserrat"/>
                <w:i w:val="1"/>
                <w:iCs w:val="1"/>
                <w:color w:val="b7b7b7"/>
                <w:sz w:val="18"/>
                <w:szCs w:val="18"/>
              </w:rPr>
            </w:pPr>
            <w:r w:rsidDel="00000000" w:rsidR="00000000" w:rsidRPr="00000000">
              <w:rPr>
                <w:rtl w:val="0"/>
              </w:rPr>
            </w:r>
          </w:p>
          <w:p w:rsidR="00000000" w:rsidDel="00000000" w:rsidP="00000000" w:rsidRDefault="00000000" w:rsidRPr="00000000" w14:paraId="0000001D">
            <w:pPr>
              <w:widowControl w:val="0"/>
              <w:spacing w:line="240" w:lineRule="auto"/>
              <w:rPr>
                <w:rFonts w:ascii="Montserrat" w:cs="Montserrat" w:eastAsia="Montserrat" w:hAnsi="Montserrat"/>
                <w:i w:val="1"/>
                <w:iCs w:val="1"/>
                <w:color w:val="b7b7b7"/>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Montserrat" w:cs="Montserrat" w:eastAsia="Montserrat" w:hAnsi="Montserrat"/>
                <w:i w:val="1"/>
                <w:iCs w:val="1"/>
                <w:color w:val="666666"/>
                <w:sz w:val="20"/>
                <w:szCs w:val="20"/>
              </w:rPr>
            </w:pPr>
            <w:r w:rsidDel="00000000" w:rsidR="00000000" w:rsidRPr="00000000">
              <w:rPr>
                <w:rFonts w:ascii="Montserrat" w:cs="Montserrat" w:eastAsia="Montserrat" w:hAnsi="Montserrat"/>
                <w:i w:val="1"/>
                <w:iCs w:val="1"/>
                <w:color w:val="666666"/>
                <w:sz w:val="20"/>
                <w:szCs w:val="20"/>
                <w:rtl w:val="0"/>
              </w:rPr>
              <w:t xml:space="preserve">Tfono:</w:t>
            </w:r>
          </w:p>
          <w:p w:rsidR="00000000" w:rsidDel="00000000" w:rsidP="00000000" w:rsidRDefault="00000000" w:rsidRPr="00000000" w14:paraId="00000020">
            <w:pPr>
              <w:widowControl w:val="0"/>
              <w:spacing w:line="240" w:lineRule="auto"/>
              <w:rPr>
                <w:rFonts w:ascii="Montserrat" w:cs="Montserrat" w:eastAsia="Montserrat" w:hAnsi="Montserrat"/>
                <w:i w:val="1"/>
                <w:iCs w:val="1"/>
                <w:color w:val="666666"/>
                <w:sz w:val="20"/>
                <w:szCs w:val="20"/>
              </w:rPr>
            </w:pPr>
            <w:r w:rsidDel="00000000" w:rsidR="00000000" w:rsidRPr="00000000">
              <w:rPr>
                <w:rFonts w:ascii="Montserrat" w:cs="Montserrat" w:eastAsia="Montserrat" w:hAnsi="Montserrat"/>
                <w:i w:val="1"/>
                <w:iCs w:val="1"/>
                <w:color w:val="666666"/>
                <w:sz w:val="20"/>
                <w:szCs w:val="20"/>
                <w:rtl w:val="0"/>
              </w:rPr>
              <w:t xml:space="preserve">Email:</w:t>
            </w:r>
          </w:p>
        </w:tc>
      </w:tr>
      <w:tr>
        <w:trPr>
          <w:cantSplit w:val="0"/>
          <w:trHeight w:val="420" w:hRule="atLeast"/>
          <w:tblHeader w:val="0"/>
        </w:trPr>
        <w:tc>
          <w:tcPr>
            <w:gridSpan w:val="3"/>
            <w:shd w:fill="fce5cd"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Montserrat" w:cs="Montserrat" w:eastAsia="Montserrat" w:hAnsi="Montserrat"/>
                <w:i w:val="1"/>
                <w:iCs w:val="1"/>
                <w:color w:val="b7b7b7"/>
                <w:sz w:val="18"/>
                <w:szCs w:val="18"/>
                <w:shd w:fill="fce5cd" w:val="clear"/>
              </w:rPr>
            </w:pPr>
            <w:r w:rsidDel="00000000" w:rsidR="00000000" w:rsidRPr="00000000">
              <w:rPr>
                <w:rFonts w:ascii="Montserrat" w:cs="Montserrat" w:eastAsia="Montserrat" w:hAnsi="Montserrat"/>
                <w:b w:val="1"/>
                <w:bCs w:val="1"/>
                <w:rtl w:val="0"/>
              </w:rPr>
              <w:t xml:space="preserve">Redes sociales de la asociación</w:t>
            </w:r>
            <w:r w:rsidDel="00000000" w:rsidR="00000000" w:rsidRPr="00000000">
              <w:rPr>
                <w:rtl w:val="0"/>
              </w:rPr>
            </w:r>
          </w:p>
        </w:tc>
      </w:tr>
      <w:tr>
        <w:trPr>
          <w:cantSplit w:val="0"/>
          <w:trHeight w:val="420" w:hRule="atLeast"/>
          <w:tblHeader w:val="0"/>
        </w:trPr>
        <w:tc>
          <w:tcPr>
            <w:gridSpan w:val="3"/>
            <w:shd w:fill="ffffff"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Montserrat" w:cs="Montserrat" w:eastAsia="Montserrat" w:hAnsi="Montserrat"/>
                <w:i w:val="1"/>
                <w:iCs w:val="1"/>
                <w:color w:val="666666"/>
                <w:sz w:val="20"/>
                <w:szCs w:val="20"/>
              </w:rPr>
            </w:pPr>
            <w:r w:rsidDel="00000000" w:rsidR="00000000" w:rsidRPr="00000000">
              <w:rPr>
                <w:rFonts w:ascii="Montserrat" w:cs="Montserrat" w:eastAsia="Montserrat" w:hAnsi="Montserrat"/>
                <w:i w:val="1"/>
                <w:iCs w:val="1"/>
                <w:color w:val="666666"/>
                <w:sz w:val="20"/>
                <w:szCs w:val="20"/>
                <w:rtl w:val="0"/>
              </w:rPr>
              <w:t xml:space="preserve">Enlaces al perfil de instagram y la página de facebook para etiquetaros en las publicaciones sobre el premio.</w:t>
            </w:r>
          </w:p>
        </w:tc>
      </w:tr>
    </w:tbl>
    <w:p w:rsidR="00000000" w:rsidDel="00000000" w:rsidP="00000000" w:rsidRDefault="00000000" w:rsidRPr="00000000" w14:paraId="0000002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numPr>
          <w:ilvl w:val="0"/>
          <w:numId w:val="2"/>
        </w:numPr>
        <w:ind w:left="720" w:hanging="36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EL PROYECTO</w:t>
      </w:r>
    </w:p>
    <w:p w:rsidR="00000000" w:rsidDel="00000000" w:rsidP="00000000" w:rsidRDefault="00000000" w:rsidRPr="00000000" w14:paraId="00000029">
      <w:pPr>
        <w:rPr/>
      </w:pPr>
      <w:r w:rsidDel="00000000" w:rsidR="00000000" w:rsidRPr="00000000">
        <w:rPr>
          <w:rtl w:val="0"/>
        </w:rPr>
      </w:r>
    </w:p>
    <w:tbl>
      <w:tblPr>
        <w:tblStyle w:val="Table2"/>
        <w:tblW w:w="91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80"/>
        <w:gridCol w:w="3000"/>
        <w:gridCol w:w="3000"/>
        <w:tblGridChange w:id="0">
          <w:tblGrid>
            <w:gridCol w:w="3180"/>
            <w:gridCol w:w="3000"/>
            <w:gridCol w:w="3000"/>
          </w:tblGrid>
        </w:tblGridChange>
      </w:tblGrid>
      <w:tr>
        <w:trPr>
          <w:cantSplit w:val="0"/>
          <w:trHeight w:val="420" w:hRule="atLeast"/>
          <w:tblHeader w:val="0"/>
        </w:trPr>
        <w:tc>
          <w:tcPr>
            <w:gridSpan w:val="3"/>
            <w:shd w:fill="fce5cd"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Título del proyecto</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i w:val="1"/>
                <w:iCs w:val="1"/>
                <w:color w:val="666666"/>
                <w:sz w:val="20"/>
                <w:szCs w:val="20"/>
                <w:rtl w:val="0"/>
              </w:rPr>
              <w:t xml:space="preserve">¿Cómo se llama el proyecto presentado?</w:t>
            </w:r>
            <w:r w:rsidDel="00000000" w:rsidR="00000000" w:rsidRPr="00000000">
              <w:rPr>
                <w:rtl w:val="0"/>
              </w:rPr>
            </w:r>
          </w:p>
        </w:tc>
      </w:tr>
      <w:tr>
        <w:trPr>
          <w:cantSplit w:val="0"/>
          <w:trHeight w:val="420" w:hRule="atLeast"/>
          <w:tblHeader w:val="0"/>
        </w:trPr>
        <w:tc>
          <w:tcPr>
            <w:gridSpan w:val="3"/>
            <w:shd w:fill="fce5cd"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Descripción amplia del proyecto</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Montserrat" w:cs="Montserrat" w:eastAsia="Montserrat" w:hAnsi="Montserrat"/>
                <w:i w:val="1"/>
                <w:iCs w:val="1"/>
                <w:color w:val="666666"/>
                <w:sz w:val="20"/>
                <w:szCs w:val="20"/>
              </w:rPr>
            </w:pPr>
            <w:r w:rsidDel="00000000" w:rsidR="00000000" w:rsidRPr="00000000">
              <w:rPr>
                <w:rFonts w:ascii="Montserrat" w:cs="Montserrat" w:eastAsia="Montserrat" w:hAnsi="Montserrat"/>
                <w:i w:val="1"/>
                <w:iCs w:val="1"/>
                <w:color w:val="666666"/>
                <w:sz w:val="20"/>
                <w:szCs w:val="20"/>
                <w:rtl w:val="0"/>
              </w:rPr>
              <w:t xml:space="preserve">Incluye en este párrafo toda la información que consideres relevante de tu proyecto para que sea tenida en cuenta por el jurado.</w:t>
            </w:r>
          </w:p>
          <w:p w:rsidR="00000000" w:rsidDel="00000000" w:rsidP="00000000" w:rsidRDefault="00000000" w:rsidRPr="00000000" w14:paraId="00000034">
            <w:pPr>
              <w:widowControl w:val="0"/>
              <w:numPr>
                <w:ilvl w:val="0"/>
                <w:numId w:val="3"/>
              </w:numPr>
              <w:spacing w:line="240" w:lineRule="auto"/>
              <w:ind w:left="720" w:hanging="360"/>
              <w:rPr>
                <w:rFonts w:ascii="Montserrat" w:cs="Montserrat" w:eastAsia="Montserrat" w:hAnsi="Montserrat"/>
                <w:i w:val="1"/>
                <w:iCs w:val="1"/>
                <w:color w:val="666666"/>
                <w:sz w:val="20"/>
                <w:szCs w:val="20"/>
                <w:u w:val="none"/>
              </w:rPr>
            </w:pPr>
            <w:r w:rsidDel="00000000" w:rsidR="00000000" w:rsidRPr="00000000">
              <w:rPr>
                <w:rFonts w:ascii="Montserrat" w:cs="Montserrat" w:eastAsia="Montserrat" w:hAnsi="Montserrat"/>
                <w:i w:val="1"/>
                <w:iCs w:val="1"/>
                <w:color w:val="666666"/>
                <w:sz w:val="20"/>
                <w:szCs w:val="20"/>
                <w:rtl w:val="0"/>
              </w:rPr>
              <w:t xml:space="preserve">Declaración del problema</w:t>
            </w:r>
          </w:p>
          <w:p w:rsidR="00000000" w:rsidDel="00000000" w:rsidP="00000000" w:rsidRDefault="00000000" w:rsidRPr="00000000" w14:paraId="00000035">
            <w:pPr>
              <w:widowControl w:val="0"/>
              <w:numPr>
                <w:ilvl w:val="0"/>
                <w:numId w:val="3"/>
              </w:numPr>
              <w:spacing w:line="240" w:lineRule="auto"/>
              <w:ind w:left="720" w:hanging="360"/>
              <w:rPr>
                <w:rFonts w:ascii="Montserrat" w:cs="Montserrat" w:eastAsia="Montserrat" w:hAnsi="Montserrat"/>
                <w:i w:val="1"/>
                <w:iCs w:val="1"/>
                <w:color w:val="666666"/>
                <w:sz w:val="20"/>
                <w:szCs w:val="20"/>
                <w:u w:val="none"/>
              </w:rPr>
            </w:pPr>
            <w:r w:rsidDel="00000000" w:rsidR="00000000" w:rsidRPr="00000000">
              <w:rPr>
                <w:rFonts w:ascii="Montserrat" w:cs="Montserrat" w:eastAsia="Montserrat" w:hAnsi="Montserrat"/>
                <w:i w:val="1"/>
                <w:iCs w:val="1"/>
                <w:color w:val="666666"/>
                <w:sz w:val="20"/>
                <w:szCs w:val="20"/>
                <w:rtl w:val="0"/>
              </w:rPr>
              <w:t xml:space="preserve">Metas y objetivos del proyecto</w:t>
            </w:r>
          </w:p>
          <w:p w:rsidR="00000000" w:rsidDel="00000000" w:rsidP="00000000" w:rsidRDefault="00000000" w:rsidRPr="00000000" w14:paraId="00000036">
            <w:pPr>
              <w:widowControl w:val="0"/>
              <w:numPr>
                <w:ilvl w:val="0"/>
                <w:numId w:val="3"/>
              </w:numPr>
              <w:spacing w:line="240" w:lineRule="auto"/>
              <w:ind w:left="720" w:hanging="360"/>
              <w:rPr>
                <w:rFonts w:ascii="Montserrat" w:cs="Montserrat" w:eastAsia="Montserrat" w:hAnsi="Montserrat"/>
                <w:i w:val="1"/>
                <w:iCs w:val="1"/>
                <w:color w:val="666666"/>
                <w:sz w:val="20"/>
                <w:szCs w:val="20"/>
                <w:u w:val="none"/>
              </w:rPr>
            </w:pPr>
            <w:r w:rsidDel="00000000" w:rsidR="00000000" w:rsidRPr="00000000">
              <w:rPr>
                <w:rFonts w:ascii="Montserrat" w:cs="Montserrat" w:eastAsia="Montserrat" w:hAnsi="Montserrat"/>
                <w:i w:val="1"/>
                <w:iCs w:val="1"/>
                <w:color w:val="666666"/>
                <w:sz w:val="20"/>
                <w:szCs w:val="20"/>
                <w:rtl w:val="0"/>
              </w:rPr>
              <w:t xml:space="preserve">Población objetivo</w:t>
            </w:r>
          </w:p>
          <w:p w:rsidR="00000000" w:rsidDel="00000000" w:rsidP="00000000" w:rsidRDefault="00000000" w:rsidRPr="00000000" w14:paraId="00000037">
            <w:pPr>
              <w:widowControl w:val="0"/>
              <w:numPr>
                <w:ilvl w:val="0"/>
                <w:numId w:val="3"/>
              </w:numPr>
              <w:spacing w:line="240" w:lineRule="auto"/>
              <w:ind w:left="720" w:hanging="360"/>
              <w:rPr>
                <w:rFonts w:ascii="Montserrat" w:cs="Montserrat" w:eastAsia="Montserrat" w:hAnsi="Montserrat"/>
                <w:i w:val="1"/>
                <w:iCs w:val="1"/>
                <w:color w:val="666666"/>
                <w:sz w:val="20"/>
                <w:szCs w:val="20"/>
                <w:u w:val="none"/>
              </w:rPr>
            </w:pPr>
            <w:r w:rsidDel="00000000" w:rsidR="00000000" w:rsidRPr="00000000">
              <w:rPr>
                <w:rFonts w:ascii="Montserrat" w:cs="Montserrat" w:eastAsia="Montserrat" w:hAnsi="Montserrat"/>
                <w:i w:val="1"/>
                <w:iCs w:val="1"/>
                <w:color w:val="666666"/>
                <w:sz w:val="20"/>
                <w:szCs w:val="20"/>
                <w:rtl w:val="0"/>
              </w:rPr>
              <w:t xml:space="preserve">Recursos necesarios</w:t>
            </w:r>
          </w:p>
          <w:p w:rsidR="00000000" w:rsidDel="00000000" w:rsidP="00000000" w:rsidRDefault="00000000" w:rsidRPr="00000000" w14:paraId="00000038">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39">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3A">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3B">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tc>
      </w:tr>
    </w:tbl>
    <w:p w:rsidR="00000000" w:rsidDel="00000000" w:rsidP="00000000" w:rsidRDefault="00000000" w:rsidRPr="00000000" w14:paraId="0000003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numPr>
          <w:ilvl w:val="0"/>
          <w:numId w:val="2"/>
        </w:numPr>
        <w:ind w:left="720" w:hanging="36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DATOS CLAVE </w:t>
      </w:r>
    </w:p>
    <w:p w:rsidR="00000000" w:rsidDel="00000000" w:rsidP="00000000" w:rsidRDefault="00000000" w:rsidRPr="00000000" w14:paraId="00000042">
      <w:pPr>
        <w:rPr/>
      </w:pPr>
      <w:r w:rsidDel="00000000" w:rsidR="00000000" w:rsidRPr="00000000">
        <w:rPr>
          <w:rtl w:val="0"/>
        </w:rPr>
      </w:r>
    </w:p>
    <w:tbl>
      <w:tblPr>
        <w:tblStyle w:val="Table3"/>
        <w:tblW w:w="9209.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80"/>
        <w:gridCol w:w="3014.5"/>
        <w:gridCol w:w="3014.5"/>
        <w:tblGridChange w:id="0">
          <w:tblGrid>
            <w:gridCol w:w="3180"/>
            <w:gridCol w:w="3014.5"/>
            <w:gridCol w:w="3014.5"/>
          </w:tblGrid>
        </w:tblGridChange>
      </w:tblGrid>
      <w:tr>
        <w:trPr>
          <w:cantSplit w:val="0"/>
          <w:trHeight w:val="420" w:hRule="atLeast"/>
          <w:tblHeader w:val="0"/>
        </w:trPr>
        <w:tc>
          <w:tcPr>
            <w:gridSpan w:val="3"/>
            <w:shd w:fill="fce5cd"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Resumen breve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Montserrat" w:cs="Montserrat" w:eastAsia="Montserrat" w:hAnsi="Montserrat"/>
                <w:i w:val="1"/>
                <w:iCs w:val="1"/>
                <w:color w:val="666666"/>
                <w:sz w:val="20"/>
                <w:szCs w:val="20"/>
              </w:rPr>
            </w:pPr>
            <w:r w:rsidDel="00000000" w:rsidR="00000000" w:rsidRPr="00000000">
              <w:rPr>
                <w:rFonts w:ascii="Montserrat" w:cs="Montserrat" w:eastAsia="Montserrat" w:hAnsi="Montserrat"/>
                <w:i w:val="1"/>
                <w:iCs w:val="1"/>
                <w:color w:val="666666"/>
                <w:sz w:val="20"/>
                <w:szCs w:val="20"/>
                <w:rtl w:val="0"/>
              </w:rPr>
              <w:t xml:space="preserve">Párrafo de no más de 10 líneas para incluir en la página web donde se realizará el voto popular</w:t>
            </w:r>
          </w:p>
          <w:p w:rsidR="00000000" w:rsidDel="00000000" w:rsidP="00000000" w:rsidRDefault="00000000" w:rsidRPr="00000000" w14:paraId="00000047">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48">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49">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4A">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4B">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4C">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4D">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4E">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4F">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tc>
      </w:tr>
      <w:tr>
        <w:trPr>
          <w:cantSplit w:val="0"/>
          <w:trHeight w:val="420" w:hRule="atLeast"/>
          <w:tblHeader w:val="0"/>
        </w:trPr>
        <w:tc>
          <w:tcPr>
            <w:gridSpan w:val="3"/>
            <w:shd w:fill="fce5cd"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Datos para destacar en redes sociales</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numPr>
                <w:ilvl w:val="0"/>
                <w:numId w:val="1"/>
              </w:numPr>
              <w:spacing w:line="240" w:lineRule="auto"/>
              <w:ind w:left="720" w:hanging="360"/>
              <w:rPr>
                <w:rFonts w:ascii="Montserrat" w:cs="Montserrat" w:eastAsia="Montserrat" w:hAnsi="Montserrat"/>
                <w:i w:val="1"/>
                <w:iCs w:val="1"/>
                <w:color w:val="666666"/>
                <w:sz w:val="20"/>
                <w:szCs w:val="20"/>
                <w:u w:val="none"/>
              </w:rPr>
            </w:pPr>
            <w:r w:rsidDel="00000000" w:rsidR="00000000" w:rsidRPr="00000000">
              <w:rPr>
                <w:rFonts w:ascii="Montserrat" w:cs="Montserrat" w:eastAsia="Montserrat" w:hAnsi="Montserrat"/>
                <w:i w:val="1"/>
                <w:iCs w:val="1"/>
                <w:color w:val="666666"/>
                <w:sz w:val="20"/>
                <w:szCs w:val="20"/>
                <w:rtl w:val="0"/>
              </w:rPr>
              <w:t xml:space="preserve">Número de beneficiarios</w:t>
            </w:r>
          </w:p>
          <w:p w:rsidR="00000000" w:rsidDel="00000000" w:rsidP="00000000" w:rsidRDefault="00000000" w:rsidRPr="00000000" w14:paraId="00000056">
            <w:pPr>
              <w:widowControl w:val="0"/>
              <w:numPr>
                <w:ilvl w:val="0"/>
                <w:numId w:val="1"/>
              </w:numPr>
              <w:spacing w:line="240" w:lineRule="auto"/>
              <w:ind w:left="720" w:hanging="360"/>
              <w:rPr>
                <w:rFonts w:ascii="Montserrat" w:cs="Montserrat" w:eastAsia="Montserrat" w:hAnsi="Montserrat"/>
                <w:i w:val="1"/>
                <w:iCs w:val="1"/>
                <w:color w:val="666666"/>
                <w:sz w:val="20"/>
                <w:szCs w:val="20"/>
                <w:u w:val="none"/>
              </w:rPr>
            </w:pPr>
            <w:r w:rsidDel="00000000" w:rsidR="00000000" w:rsidRPr="00000000">
              <w:rPr>
                <w:rFonts w:ascii="Montserrat" w:cs="Montserrat" w:eastAsia="Montserrat" w:hAnsi="Montserrat"/>
                <w:i w:val="1"/>
                <w:iCs w:val="1"/>
                <w:color w:val="666666"/>
                <w:sz w:val="20"/>
                <w:szCs w:val="20"/>
                <w:rtl w:val="0"/>
              </w:rPr>
              <w:t xml:space="preserve">Impacto principal. ¿Qué mejora se consigue?</w:t>
            </w:r>
          </w:p>
          <w:p w:rsidR="00000000" w:rsidDel="00000000" w:rsidP="00000000" w:rsidRDefault="00000000" w:rsidRPr="00000000" w14:paraId="00000057">
            <w:pPr>
              <w:widowControl w:val="0"/>
              <w:numPr>
                <w:ilvl w:val="0"/>
                <w:numId w:val="1"/>
              </w:numPr>
              <w:spacing w:line="240" w:lineRule="auto"/>
              <w:ind w:left="720" w:hanging="360"/>
              <w:rPr>
                <w:rFonts w:ascii="Montserrat" w:cs="Montserrat" w:eastAsia="Montserrat" w:hAnsi="Montserrat"/>
                <w:i w:val="1"/>
                <w:iCs w:val="1"/>
                <w:color w:val="666666"/>
                <w:sz w:val="20"/>
                <w:szCs w:val="20"/>
                <w:u w:val="none"/>
              </w:rPr>
            </w:pPr>
            <w:r w:rsidDel="00000000" w:rsidR="00000000" w:rsidRPr="00000000">
              <w:rPr>
                <w:rFonts w:ascii="Montserrat" w:cs="Montserrat" w:eastAsia="Montserrat" w:hAnsi="Montserrat"/>
                <w:i w:val="1"/>
                <w:iCs w:val="1"/>
                <w:color w:val="666666"/>
                <w:sz w:val="20"/>
                <w:szCs w:val="20"/>
                <w:rtl w:val="0"/>
              </w:rPr>
              <w:t xml:space="preserve">¿A qué se destinaría el dinero del premio?</w:t>
            </w:r>
          </w:p>
          <w:p w:rsidR="00000000" w:rsidDel="00000000" w:rsidP="00000000" w:rsidRDefault="00000000" w:rsidRPr="00000000" w14:paraId="00000058">
            <w:pPr>
              <w:widowControl w:val="0"/>
              <w:numPr>
                <w:ilvl w:val="0"/>
                <w:numId w:val="1"/>
              </w:numPr>
              <w:spacing w:line="240" w:lineRule="auto"/>
              <w:ind w:left="720" w:hanging="360"/>
              <w:rPr>
                <w:rFonts w:ascii="Montserrat" w:cs="Montserrat" w:eastAsia="Montserrat" w:hAnsi="Montserrat"/>
                <w:i w:val="1"/>
                <w:iCs w:val="1"/>
                <w:color w:val="666666"/>
                <w:sz w:val="20"/>
                <w:szCs w:val="20"/>
                <w:u w:val="none"/>
              </w:rPr>
            </w:pPr>
            <w:r w:rsidDel="00000000" w:rsidR="00000000" w:rsidRPr="00000000">
              <w:rPr>
                <w:rFonts w:ascii="Montserrat" w:cs="Montserrat" w:eastAsia="Montserrat" w:hAnsi="Montserrat"/>
                <w:i w:val="1"/>
                <w:iCs w:val="1"/>
                <w:color w:val="666666"/>
                <w:sz w:val="20"/>
                <w:szCs w:val="20"/>
                <w:rtl w:val="0"/>
              </w:rPr>
              <w:t xml:space="preserve">¿En cuánto tiempo podrían verse resultados?</w:t>
            </w:r>
          </w:p>
          <w:p w:rsidR="00000000" w:rsidDel="00000000" w:rsidP="00000000" w:rsidRDefault="00000000" w:rsidRPr="00000000" w14:paraId="00000059">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5A">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5B">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5C">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5D">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5E">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5F">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p w:rsidR="00000000" w:rsidDel="00000000" w:rsidP="00000000" w:rsidRDefault="00000000" w:rsidRPr="00000000" w14:paraId="00000060">
            <w:pPr>
              <w:widowControl w:val="0"/>
              <w:spacing w:line="240" w:lineRule="auto"/>
              <w:rPr>
                <w:rFonts w:ascii="Montserrat" w:cs="Montserrat" w:eastAsia="Montserrat" w:hAnsi="Montserrat"/>
                <w:i w:val="1"/>
                <w:iCs w:val="1"/>
                <w:color w:val="666666"/>
                <w:sz w:val="20"/>
                <w:szCs w:val="20"/>
              </w:rPr>
            </w:pPr>
            <w:r w:rsidDel="00000000" w:rsidR="00000000" w:rsidRPr="00000000">
              <w:rPr>
                <w:rtl w:val="0"/>
              </w:rPr>
            </w:r>
          </w:p>
        </w:tc>
      </w:tr>
    </w:tbl>
    <w:p w:rsidR="00000000" w:rsidDel="00000000" w:rsidP="00000000" w:rsidRDefault="00000000" w:rsidRPr="00000000" w14:paraId="00000063">
      <w:pPr>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64">
      <w:pPr>
        <w:numPr>
          <w:ilvl w:val="0"/>
          <w:numId w:val="2"/>
        </w:numPr>
        <w:ind w:left="720" w:hanging="360"/>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MATERIALES A ADJUNTAR</w:t>
      </w:r>
      <w:r w:rsidDel="00000000" w:rsidR="00000000" w:rsidRPr="00000000">
        <w:rPr>
          <w:rtl w:val="0"/>
        </w:rPr>
      </w:r>
    </w:p>
    <w:p w:rsidR="00000000" w:rsidDel="00000000" w:rsidP="00000000" w:rsidRDefault="00000000" w:rsidRPr="00000000" w14:paraId="00000065">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Logotipo de la entidad, preferiblemente sin fondo.</w:t>
      </w:r>
    </w:p>
    <w:p w:rsidR="00000000" w:rsidDel="00000000" w:rsidP="00000000" w:rsidRDefault="00000000" w:rsidRPr="00000000" w14:paraId="00000066">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Fotografías del proyecto o actividad, preferiblemente en una resolución mínima HD.</w:t>
      </w:r>
    </w:p>
    <w:p w:rsidR="00000000" w:rsidDel="00000000" w:rsidP="00000000" w:rsidRDefault="00000000" w:rsidRPr="00000000" w14:paraId="00000067">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Vídeo (opcional)</w:t>
      </w:r>
    </w:p>
    <w:p w:rsidR="00000000" w:rsidDel="00000000" w:rsidP="00000000" w:rsidRDefault="00000000" w:rsidRPr="00000000" w14:paraId="0000006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70">
      <w:pPr>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 Asociación es responsable de tener los permisos de las personas que aparecen en las imágenes, eximiendo de toda responsabilidad a Navas Center.</w:t>
      </w: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Montserrat" w:cs="Montserrat" w:eastAsia="Montserrat" w:hAnsi="Montserrat"/>
        <w:color w:val="666666"/>
        <w:sz w:val="18"/>
        <w:szCs w:val="18"/>
      </w:rPr>
    </w:pPr>
    <w:r w:rsidDel="00000000" w:rsidR="00000000" w:rsidRPr="00000000">
      <w:rPr>
        <w:rFonts w:ascii="Montserrat" w:cs="Montserrat" w:eastAsia="Montserrat" w:hAnsi="Montserrat"/>
        <w:color w:val="666666"/>
        <w:sz w:val="18"/>
        <w:szCs w:val="18"/>
        <w:rtl w:val="0"/>
      </w:rPr>
      <w:t xml:space="preserve">Documento 2. Plantilla breve para el jurado popular</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Montserrat" w:cs="Montserrat" w:eastAsia="Montserrat" w:hAnsi="Montserrat"/>
        <w:color w:val="666666"/>
        <w:sz w:val="18"/>
        <w:szCs w:val="18"/>
      </w:rPr>
    </w:pPr>
    <w:r w:rsidDel="00000000" w:rsidR="00000000" w:rsidRPr="00000000">
      <w:rPr>
        <w:rFonts w:ascii="Montserrat" w:cs="Montserrat" w:eastAsia="Montserrat" w:hAnsi="Montserrat"/>
        <w:color w:val="666666"/>
        <w:sz w:val="18"/>
        <w:szCs w:val="18"/>
        <w:rtl w:val="0"/>
      </w:rPr>
      <w:t xml:space="preserve">Periodo del voto popular, del 1 al 31 de agosto.</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jc w:val="center"/>
      <w:rPr>
        <w:rFonts w:ascii="Montserrat" w:cs="Montserrat" w:eastAsia="Montserrat" w:hAnsi="Montserrat"/>
        <w:color w:val="666666"/>
        <w:sz w:val="18"/>
        <w:szCs w:val="18"/>
      </w:rPr>
    </w:pPr>
    <w:r w:rsidDel="00000000" w:rsidR="00000000" w:rsidRPr="00000000">
      <w:rPr>
        <w:rFonts w:ascii="Montserrat" w:cs="Montserrat" w:eastAsia="Montserrat" w:hAnsi="Montserrat"/>
        <w:color w:val="666666"/>
        <w:sz w:val="18"/>
        <w:szCs w:val="18"/>
        <w:rtl w:val="0"/>
      </w:rPr>
      <w:t xml:space="preserve">I Premio Solidario</w:t>
    </w:r>
    <w:r w:rsidDel="00000000" w:rsidR="00000000" w:rsidRPr="00000000">
      <w:rPr>
        <w:rFonts w:ascii="Montserrat" w:cs="Montserrat" w:eastAsia="Montserrat" w:hAnsi="Montserrat"/>
        <w:color w:val="666666"/>
        <w:sz w:val="18"/>
        <w:szCs w:val="18"/>
        <w:rtl w:val="0"/>
      </w:rPr>
      <w:tab/>
    </w:r>
    <w:r w:rsidDel="00000000" w:rsidR="00000000" w:rsidRPr="00000000">
      <w:rPr>
        <w:rFonts w:ascii="Montserrat" w:cs="Montserrat" w:eastAsia="Montserrat" w:hAnsi="Montserrat"/>
        <w:color w:val="666666"/>
        <w:sz w:val="18"/>
        <w:szCs w:val="18"/>
      </w:rPr>
      <w:drawing>
        <wp:inline distB="114300" distT="114300" distL="114300" distR="114300">
          <wp:extent cx="2005053" cy="25939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05053" cy="259395"/>
                  </a:xfrm>
                  <a:prstGeom prst="rect"/>
                  <a:ln/>
                </pic:spPr>
              </pic:pic>
            </a:graphicData>
          </a:graphic>
        </wp:inline>
      </w:drawing>
    </w:r>
    <w:r w:rsidDel="00000000" w:rsidR="00000000" w:rsidRPr="00000000">
      <w:rPr>
        <w:rFonts w:ascii="Montserrat" w:cs="Montserrat" w:eastAsia="Montserrat" w:hAnsi="Montserrat"/>
        <w:color w:val="666666"/>
        <w:sz w:val="18"/>
        <w:szCs w:val="18"/>
        <w:rtl w:val="0"/>
      </w:rPr>
      <w:t xml:space="preserve"> </w:t>
      <w:tab/>
      <w:tab/>
      <w:t xml:space="preserve">45 Aniversario</w:t>
    </w:r>
  </w:p>
  <w:p w:rsidR="00000000" w:rsidDel="00000000" w:rsidP="00000000" w:rsidRDefault="00000000" w:rsidRPr="00000000" w14:paraId="00000072">
    <w:pPr>
      <w:jc w:val="center"/>
      <w:rPr>
        <w:rFonts w:ascii="Montserrat" w:cs="Montserrat" w:eastAsia="Montserrat" w:hAnsi="Montserrat"/>
        <w:color w:val="666666"/>
        <w:sz w:val="18"/>
        <w:szCs w:val="18"/>
      </w:rPr>
    </w:pPr>
    <w:r w:rsidDel="00000000" w:rsidR="00000000" w:rsidRPr="00000000">
      <w:rPr>
        <w:rFonts w:ascii="Montserrat" w:cs="Montserrat" w:eastAsia="Montserrat" w:hAnsi="Montserrat"/>
        <w:color w:val="666666"/>
        <w:sz w:val="18"/>
        <w:szCs w:val="18"/>
        <w:rtl w:val="0"/>
      </w:rPr>
      <w:t xml:space="preserve">Comprometidos con las personas de Ávila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